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EB" w:rsidRPr="00316DEB" w:rsidRDefault="00546B5F" w:rsidP="007902BF">
      <w:pPr>
        <w:ind w:hanging="1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6D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316DEB" w:rsidRPr="00316DEB" w:rsidRDefault="00316DEB" w:rsidP="00316DE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F38" w:rsidRDefault="00316DEB" w:rsidP="00316DEB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DEB"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обществознанию</w:t>
      </w:r>
    </w:p>
    <w:p w:rsidR="00316DEB" w:rsidRPr="00316DEB" w:rsidRDefault="00316DEB" w:rsidP="00316DEB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D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2BF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7902BF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316DEB" w:rsidRPr="00316DEB" w:rsidRDefault="00316DEB" w:rsidP="00316DEB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DEB" w:rsidRPr="00316DEB" w:rsidRDefault="00316DEB" w:rsidP="003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316DEB" w:rsidP="00207D3D">
      <w:pPr>
        <w:rPr>
          <w:rFonts w:ascii="Times New Roman" w:eastAsia="Times New Roman" w:hAnsi="Times New Roman" w:cs="Times New Roman"/>
          <w:sz w:val="24"/>
          <w:szCs w:val="24"/>
        </w:rPr>
      </w:pPr>
      <w:r w:rsidRPr="00316D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C92C3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902BF" w:rsidRDefault="007902BF" w:rsidP="00207D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07D3D" w:rsidRDefault="007902BF" w:rsidP="00207D3D">
      <w:pPr>
        <w:rPr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50567A">
        <w:rPr>
          <w:rFonts w:ascii="Times New Roman" w:eastAsia="Times New Roman" w:hAnsi="Times New Roman" w:cs="Times New Roman"/>
          <w:sz w:val="24"/>
          <w:szCs w:val="24"/>
        </w:rPr>
        <w:t xml:space="preserve">2020 </w:t>
      </w:r>
      <w:r w:rsidR="0096481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0567A">
        <w:rPr>
          <w:rFonts w:ascii="Times New Roman" w:eastAsia="Times New Roman" w:hAnsi="Times New Roman" w:cs="Times New Roman"/>
          <w:sz w:val="24"/>
          <w:szCs w:val="24"/>
        </w:rPr>
        <w:t xml:space="preserve"> 2021</w:t>
      </w:r>
      <w:r w:rsidR="00964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DEB" w:rsidRPr="00316DEB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316DEB" w:rsidRPr="00534105" w:rsidRDefault="00207D3D" w:rsidP="00207D3D">
      <w:pPr>
        <w:rPr>
          <w:rFonts w:eastAsiaTheme="minorHAnsi"/>
          <w:b/>
          <w:lang w:eastAsia="en-US"/>
        </w:rPr>
      </w:pPr>
      <w:r w:rsidRPr="0053410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lastRenderedPageBreak/>
        <w:t>Пояснительная записка</w:t>
      </w:r>
    </w:p>
    <w:p w:rsidR="00A366CD" w:rsidRDefault="000724E1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24E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 учебная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программа по обществознанию в 6</w:t>
      </w:r>
      <w:r w:rsidRPr="00072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классе составлена на основе: </w:t>
      </w: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  государственного образовательного стандарта  основно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 общего образования по обществознанию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6CD" w:rsidRP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FA5F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та;</w:t>
      </w: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6CD" w:rsidRP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 Основной образовательной программ</w:t>
      </w:r>
      <w:proofErr w:type="gramStart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ы  ООО</w:t>
      </w:r>
      <w:proofErr w:type="gramEnd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ФГОС МБОУ </w:t>
      </w:r>
      <w:proofErr w:type="spellStart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Среднетиганской</w:t>
      </w:r>
      <w:proofErr w:type="spellEnd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СОШ Алексеевского  муниципального   района РТ;</w:t>
      </w: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A366CD" w:rsidRP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FA5F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366CD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Среднетиганской</w:t>
      </w:r>
      <w:proofErr w:type="spellEnd"/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СОШ    Алексеевского муниципального района Республики Татарстан </w:t>
      </w:r>
      <w:r w:rsidRPr="00A366CD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на 2</w:t>
      </w:r>
      <w:r w:rsidR="0050567A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020-2021 </w:t>
      </w:r>
      <w:r w:rsidRPr="00A366CD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учебный год.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Pr="00A366C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</w:t>
      </w:r>
    </w:p>
    <w:p w:rsidR="00A366CD" w:rsidRDefault="00A366CD" w:rsidP="00A366CD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6B5F" w:rsidRPr="00FA5F38" w:rsidRDefault="00A366CD" w:rsidP="00FA5F38">
      <w:pPr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-</w:t>
      </w:r>
      <w:r w:rsidR="00FA5F3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Методических рекомендаций ИРО РТ «Особенности преподавания учебных предметов «Ист</w:t>
      </w:r>
      <w:r w:rsidR="0050567A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ория» и «Обществознание» в 2020</w:t>
      </w:r>
      <w:r w:rsidR="002A2B79">
        <w:rPr>
          <w:rFonts w:ascii="Times New Roman" w:eastAsia="Times New Roman" w:hAnsi="Times New Roman" w:cs="Times New Roman"/>
          <w:sz w:val="24"/>
          <w:szCs w:val="24"/>
          <w:lang w:eastAsia="en-US"/>
        </w:rPr>
        <w:t>/20</w:t>
      </w:r>
      <w:r w:rsidR="005056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21 </w:t>
      </w:r>
      <w:r w:rsidRPr="00A366CD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  году.</w:t>
      </w:r>
    </w:p>
    <w:p w:rsidR="00546B5F" w:rsidRPr="00AF6E74" w:rsidRDefault="00546B5F" w:rsidP="00E53515">
      <w:pPr>
        <w:ind w:hanging="1276"/>
        <w:rPr>
          <w:rFonts w:ascii="Times New Roman" w:hAnsi="Times New Roman" w:cs="Times New Roman"/>
          <w:sz w:val="24"/>
          <w:szCs w:val="24"/>
        </w:rPr>
      </w:pP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Цели изучения «Обществознания» в основной школе заключаются в содействии: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- 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 развитию личности на исключительно важном этапе ее социализации в подростковом возрасте, повышению уровня ее </w:t>
      </w:r>
      <w:proofErr w:type="spell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духовно</w:t>
      </w: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нравственной</w:t>
      </w:r>
      <w:proofErr w:type="spellEnd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самоконтролю; повышению мотивации </w:t>
      </w:r>
      <w:proofErr w:type="gram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proofErr w:type="gramEnd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высокопроизводительной,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наукоемкой трудовой деятельности;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- 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овладению учащимися умениями получать из разнообразных источников и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критически осмысливать социальную информацию, систематизировать,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анализировать полученные данные; освоению ими способов </w:t>
      </w:r>
      <w:proofErr w:type="gram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познавательной</w:t>
      </w:r>
      <w:proofErr w:type="gramEnd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коммуникативной, практической деятельности, </w:t>
      </w:r>
      <w:proofErr w:type="gram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необходимых</w:t>
      </w:r>
      <w:proofErr w:type="gramEnd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для участия в жизни гражданского общества и правового государства;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</w:t>
      </w: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>предпрофильному</w:t>
      </w:r>
      <w:proofErr w:type="spellEnd"/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самоопределению школьников.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Задачи курса: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создание условий для социализации личности;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-воспитание чувства патриотизма, уважения к своей стране, к правам и свободам человека,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демократическим принципам общественной жизни;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-формирование знаний и интеллектуальных умений;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-воспитания уважения к семье и семейным традициям;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-формирование основ мировоззренческой, нравственной, социальной, политической, правовой и экономической культуры;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-воспитание толерантного отношения к людям другой национальности; </w:t>
      </w:r>
    </w:p>
    <w:p w:rsidR="00E53515" w:rsidRPr="00AF6E74" w:rsidRDefault="00E53515" w:rsidP="00E535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6E7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-воспитания уважения к трудовой деятельности. </w:t>
      </w:r>
    </w:p>
    <w:p w:rsidR="00E53515" w:rsidRPr="00AF6E74" w:rsidRDefault="00E53515" w:rsidP="00FA5F3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E53515" w:rsidRPr="00AF6E74" w:rsidRDefault="00E53515" w:rsidP="00E5351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6E74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Количество часов:</w:t>
      </w:r>
    </w:p>
    <w:p w:rsidR="00E53515" w:rsidRPr="00AF6E74" w:rsidRDefault="00E53515" w:rsidP="00E5351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6E74">
        <w:rPr>
          <w:rFonts w:ascii="Times New Roman" w:eastAsia="Calibri" w:hAnsi="Times New Roman" w:cs="Times New Roman"/>
          <w:color w:val="000000"/>
          <w:sz w:val="24"/>
          <w:szCs w:val="24"/>
        </w:rPr>
        <w:t>Всего – 35 час</w:t>
      </w:r>
      <w:proofErr w:type="gramStart"/>
      <w:r w:rsidRPr="00AF6E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.; </w:t>
      </w:r>
      <w:proofErr w:type="gramEnd"/>
      <w:r w:rsidRPr="00AF6E74">
        <w:rPr>
          <w:rFonts w:ascii="Times New Roman" w:eastAsia="Calibri" w:hAnsi="Times New Roman" w:cs="Times New Roman"/>
          <w:color w:val="000000"/>
          <w:sz w:val="24"/>
          <w:szCs w:val="24"/>
        </w:rPr>
        <w:t>в неделю – 1 час.</w:t>
      </w:r>
    </w:p>
    <w:p w:rsidR="00E53515" w:rsidRPr="00AF6E74" w:rsidRDefault="00E53515" w:rsidP="00E5351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E53515" w:rsidRPr="00AF6E74" w:rsidRDefault="00E53515" w:rsidP="00E53515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Cs/>
        </w:rPr>
      </w:pPr>
      <w:r w:rsidRPr="00AF6E74">
        <w:rPr>
          <w:rFonts w:ascii="Times New Roman" w:hAnsi="Times New Roman" w:cs="Times New Roman"/>
          <w:bCs/>
        </w:rPr>
        <w:t>УМК</w:t>
      </w:r>
    </w:p>
    <w:p w:rsidR="00E53515" w:rsidRPr="00AF6E74" w:rsidRDefault="00E53515" w:rsidP="00FA5F38">
      <w:pPr>
        <w:pStyle w:val="ParagraphStyle"/>
        <w:spacing w:before="60"/>
        <w:jc w:val="both"/>
        <w:rPr>
          <w:rFonts w:ascii="Times New Roman" w:hAnsi="Times New Roman" w:cs="Times New Roman"/>
        </w:rPr>
      </w:pPr>
      <w:r w:rsidRPr="00AF6E74">
        <w:rPr>
          <w:rFonts w:ascii="Times New Roman" w:hAnsi="Times New Roman" w:cs="Times New Roman"/>
        </w:rPr>
        <w:t xml:space="preserve">1. </w:t>
      </w:r>
      <w:r w:rsidRPr="00AF6E74">
        <w:rPr>
          <w:rFonts w:ascii="Times New Roman" w:hAnsi="Times New Roman" w:cs="Times New Roman"/>
          <w:i/>
          <w:iCs/>
        </w:rPr>
        <w:t xml:space="preserve">Обществознание. </w:t>
      </w:r>
      <w:r w:rsidRPr="00AF6E74">
        <w:rPr>
          <w:rFonts w:ascii="Times New Roman" w:hAnsi="Times New Roman" w:cs="Times New Roman"/>
        </w:rPr>
        <w:t>6 класс : учеб</w:t>
      </w:r>
      <w:proofErr w:type="gramStart"/>
      <w:r w:rsidRPr="00AF6E74">
        <w:rPr>
          <w:rFonts w:ascii="Times New Roman" w:hAnsi="Times New Roman" w:cs="Times New Roman"/>
        </w:rPr>
        <w:t>.</w:t>
      </w:r>
      <w:proofErr w:type="gramEnd"/>
      <w:r w:rsidRPr="00AF6E74">
        <w:rPr>
          <w:rFonts w:ascii="Times New Roman" w:hAnsi="Times New Roman" w:cs="Times New Roman"/>
        </w:rPr>
        <w:t xml:space="preserve"> </w:t>
      </w:r>
      <w:proofErr w:type="gramStart"/>
      <w:r w:rsidRPr="00AF6E74">
        <w:rPr>
          <w:rFonts w:ascii="Times New Roman" w:hAnsi="Times New Roman" w:cs="Times New Roman"/>
        </w:rPr>
        <w:t>д</w:t>
      </w:r>
      <w:proofErr w:type="gramEnd"/>
      <w:r w:rsidRPr="00AF6E74">
        <w:rPr>
          <w:rFonts w:ascii="Times New Roman" w:hAnsi="Times New Roman" w:cs="Times New Roman"/>
        </w:rPr>
        <w:t xml:space="preserve">ля </w:t>
      </w:r>
      <w:proofErr w:type="spellStart"/>
      <w:r w:rsidRPr="00AF6E74">
        <w:rPr>
          <w:rFonts w:ascii="Times New Roman" w:hAnsi="Times New Roman" w:cs="Times New Roman"/>
        </w:rPr>
        <w:t>общеобразоват</w:t>
      </w:r>
      <w:proofErr w:type="spellEnd"/>
      <w:r w:rsidRPr="00AF6E74">
        <w:rPr>
          <w:rFonts w:ascii="Times New Roman" w:hAnsi="Times New Roman" w:cs="Times New Roman"/>
        </w:rPr>
        <w:t xml:space="preserve">. учреждений / Л. Н. Боголюбов [и др.] ; под ред. Л. Н. Боголюбова, Л. Ф. Ивановой ; </w:t>
      </w:r>
      <w:r w:rsidR="00FA5F38">
        <w:rPr>
          <w:rFonts w:ascii="Times New Roman" w:hAnsi="Times New Roman" w:cs="Times New Roman"/>
        </w:rPr>
        <w:t xml:space="preserve"> </w:t>
      </w:r>
      <w:r w:rsidRPr="00AF6E74">
        <w:rPr>
          <w:rFonts w:ascii="Times New Roman" w:hAnsi="Times New Roman" w:cs="Times New Roman"/>
        </w:rPr>
        <w:t>Рос. акад. наук, Рос. акад. образования, изд-во «Просвещение». – М.</w:t>
      </w:r>
      <w:proofErr w:type="gramStart"/>
      <w:r w:rsidRPr="00AF6E74">
        <w:rPr>
          <w:rFonts w:ascii="Times New Roman" w:hAnsi="Times New Roman" w:cs="Times New Roman"/>
        </w:rPr>
        <w:t xml:space="preserve"> :</w:t>
      </w:r>
      <w:proofErr w:type="gramEnd"/>
      <w:r w:rsidRPr="00AF6E74">
        <w:rPr>
          <w:rFonts w:ascii="Times New Roman" w:hAnsi="Times New Roman" w:cs="Times New Roman"/>
        </w:rPr>
        <w:t xml:space="preserve"> Просвещение, 2016.</w:t>
      </w:r>
    </w:p>
    <w:p w:rsidR="00E53515" w:rsidRPr="00AF6E74" w:rsidRDefault="00E53515" w:rsidP="00E5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3515" w:rsidRPr="00AF6E74" w:rsidRDefault="00E53515" w:rsidP="00E5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>Список литературы</w:t>
      </w:r>
    </w:p>
    <w:p w:rsidR="00E53515" w:rsidRPr="00AF6E74" w:rsidRDefault="00FA5F38" w:rsidP="00E5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 xml:space="preserve">1. А. В. </w:t>
      </w:r>
      <w:proofErr w:type="spellStart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>Махоткин</w:t>
      </w:r>
      <w:proofErr w:type="spellEnd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 xml:space="preserve">, Н.В. </w:t>
      </w:r>
      <w:proofErr w:type="spellStart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>Махоткина</w:t>
      </w:r>
      <w:proofErr w:type="spellEnd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>. Обществознание в схемах и таблицах. – М, «</w:t>
      </w:r>
      <w:proofErr w:type="spellStart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="00E53515" w:rsidRPr="00AF6E74">
        <w:rPr>
          <w:rFonts w:ascii="Times New Roman" w:eastAsia="Times New Roman" w:hAnsi="Times New Roman" w:cs="Times New Roman"/>
          <w:sz w:val="24"/>
          <w:szCs w:val="24"/>
        </w:rPr>
        <w:t>», 2013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bCs/>
          <w:sz w:val="24"/>
          <w:szCs w:val="24"/>
        </w:rPr>
        <w:t>Электронные ресурсы</w:t>
      </w:r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>1.</w:t>
      </w:r>
      <w:hyperlink r:id="rId7" w:history="1">
        <w:r w:rsidRPr="00AF6E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http://www.edu.nsu.ru/noos/economy/m_metodmater.html</w:t>
        </w:r>
      </w:hyperlink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  2.</w:t>
      </w:r>
      <w:hyperlink r:id="rId8" w:history="1">
        <w:r w:rsidRPr="00AF6E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http://socio.rin.ru/</w:t>
        </w:r>
      </w:hyperlink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>3.</w:t>
      </w:r>
      <w:hyperlink r:id="rId9" w:history="1">
        <w:r w:rsidRPr="00AF6E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http://www.teacher.syktsu.ru/05/index_pri</w:t>
        </w:r>
      </w:hyperlink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Статьи журнала "Преподавание истории и обществознания в школе", посвященные вопросам методики преподавания.                 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>4.</w:t>
      </w:r>
      <w:hyperlink r:id="rId10" w:history="1">
        <w:r w:rsidRPr="00AF6E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http://fcior.edu.ru/</w:t>
        </w:r>
      </w:hyperlink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Федеральный центр информационно-образовательных ресурсов    </w:t>
      </w:r>
    </w:p>
    <w:p w:rsidR="00E53515" w:rsidRPr="00AF6E74" w:rsidRDefault="00E53515" w:rsidP="00E5351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 5.</w:t>
      </w:r>
      <w:hyperlink r:id="rId11" w:history="1">
        <w:r w:rsidRPr="00AF6E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 w:rsidRPr="00AF6E74">
        <w:rPr>
          <w:rFonts w:ascii="Times New Roman" w:eastAsia="Times New Roman" w:hAnsi="Times New Roman" w:cs="Times New Roman"/>
          <w:sz w:val="24"/>
          <w:szCs w:val="24"/>
        </w:rPr>
        <w:t xml:space="preserve"> Единая коллекция цифровых образовательных ресурсов.             </w:t>
      </w:r>
    </w:p>
    <w:p w:rsidR="00E53515" w:rsidRPr="00AF6E74" w:rsidRDefault="00E53515" w:rsidP="00E5351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AF6E74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25"/>
          <w:bCs/>
          <w:color w:val="000000"/>
        </w:rPr>
        <w:t xml:space="preserve">Требования ФГОС к результатам </w:t>
      </w:r>
      <w:proofErr w:type="gramStart"/>
      <w:r w:rsidRPr="00AF6E74">
        <w:rPr>
          <w:rStyle w:val="c25"/>
          <w:bCs/>
          <w:color w:val="000000"/>
        </w:rPr>
        <w:t>обучения по курсу</w:t>
      </w:r>
      <w:proofErr w:type="gramEnd"/>
      <w:r w:rsidRPr="00AF6E74">
        <w:rPr>
          <w:rStyle w:val="c25"/>
          <w:bCs/>
          <w:color w:val="000000"/>
        </w:rPr>
        <w:t xml:space="preserve"> «обществознание»: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F6E74">
        <w:rPr>
          <w:rStyle w:val="c25"/>
          <w:bCs/>
          <w:color w:val="000000"/>
        </w:rPr>
        <w:t>Личностными результатами,</w:t>
      </w:r>
      <w:r w:rsidRPr="00AF6E74">
        <w:rPr>
          <w:rStyle w:val="c18"/>
          <w:color w:val="000000"/>
        </w:rPr>
        <w:t> формируемыми при изучении данного курса являются</w:t>
      </w:r>
      <w:proofErr w:type="gramEnd"/>
      <w:r w:rsidRPr="00AF6E74">
        <w:rPr>
          <w:rStyle w:val="c18"/>
          <w:color w:val="000000"/>
        </w:rPr>
        <w:t>: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</w:t>
      </w:r>
      <w:proofErr w:type="spellStart"/>
      <w:r w:rsidRPr="00AF6E74">
        <w:rPr>
          <w:rStyle w:val="c18"/>
          <w:color w:val="000000"/>
        </w:rPr>
        <w:t>мотивированность</w:t>
      </w:r>
      <w:proofErr w:type="spellEnd"/>
      <w:r w:rsidRPr="00AF6E74">
        <w:rPr>
          <w:rStyle w:val="c18"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F6E74">
        <w:rPr>
          <w:rStyle w:val="c25"/>
          <w:bCs/>
          <w:color w:val="000000"/>
        </w:rPr>
        <w:t>Метапредметные</w:t>
      </w:r>
      <w:proofErr w:type="spellEnd"/>
      <w:r w:rsidRPr="00AF6E74">
        <w:rPr>
          <w:rStyle w:val="c25"/>
          <w:bCs/>
          <w:color w:val="000000"/>
        </w:rPr>
        <w:t xml:space="preserve"> результаты</w:t>
      </w:r>
      <w:r w:rsidRPr="00AF6E74">
        <w:rPr>
          <w:rStyle w:val="c18"/>
          <w:color w:val="000000"/>
        </w:rPr>
        <w:t> изучения обществознания проявляются: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-в умении сознательно организовывать свою познавательную деятельность;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-в умении объяснять явления и процессы социальной действительности с научных, социально-философских позиций;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-в умении выполнять познавательные и практические задания, в том числе проектной деятельности.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25"/>
          <w:bCs/>
          <w:color w:val="000000"/>
        </w:rPr>
        <w:t>Предметными результатами</w:t>
      </w:r>
      <w:r w:rsidRPr="00AF6E74">
        <w:rPr>
          <w:rStyle w:val="apple-converted-space"/>
          <w:bCs/>
          <w:color w:val="000000"/>
        </w:rPr>
        <w:t> </w:t>
      </w:r>
      <w:r w:rsidRPr="00AF6E74">
        <w:rPr>
          <w:rStyle w:val="c18"/>
          <w:color w:val="000000"/>
        </w:rPr>
        <w:t>освоения данного курса являются: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относительно целостное представление о человеке;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понимание побудительной роли мотивов в деятельности человека;</w:t>
      </w:r>
    </w:p>
    <w:p w:rsidR="00E53515" w:rsidRPr="00AF6E74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знание ряда ключевых понятий, умения объяснять их с позиций явления социальной действительности;</w:t>
      </w:r>
    </w:p>
    <w:p w:rsidR="00ED678F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rStyle w:val="c18"/>
          <w:color w:val="000000"/>
        </w:rPr>
        <w:t> умение взаимодействовать в ходе выполнения групповой работы, вести диалог, аргументировать собственную точку зрения.</w:t>
      </w:r>
    </w:p>
    <w:p w:rsidR="00E53515" w:rsidRPr="00ED678F" w:rsidRDefault="00E53515" w:rsidP="00E5351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F6E74">
        <w:rPr>
          <w:b/>
        </w:rPr>
        <w:t>Содержание учебного предмета</w:t>
      </w:r>
    </w:p>
    <w:tbl>
      <w:tblPr>
        <w:tblStyle w:val="a5"/>
        <w:tblW w:w="15812" w:type="dxa"/>
        <w:tblInd w:w="-1026" w:type="dxa"/>
        <w:tblLook w:val="01E0"/>
      </w:tblPr>
      <w:tblGrid>
        <w:gridCol w:w="15812"/>
      </w:tblGrid>
      <w:tr w:rsidR="00316DEB" w:rsidRPr="00AF6E74" w:rsidTr="00316DEB">
        <w:tc>
          <w:tcPr>
            <w:tcW w:w="1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6DEB" w:rsidRPr="00AF6E74" w:rsidRDefault="00316DEB" w:rsidP="00A4539C">
            <w:pPr>
              <w:spacing w:after="20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6DEB" w:rsidRPr="00AF6E74" w:rsidRDefault="00316DEB" w:rsidP="00A453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F6E74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080C1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</w:t>
            </w:r>
            <w:r w:rsidRPr="00AF6E74">
              <w:rPr>
                <w:rFonts w:ascii="Times New Roman" w:hAnsi="Times New Roman"/>
                <w:bCs/>
                <w:sz w:val="24"/>
                <w:szCs w:val="24"/>
              </w:rPr>
              <w:t xml:space="preserve"> Введение. </w:t>
            </w:r>
            <w:r w:rsidRPr="00AF6E74">
              <w:rPr>
                <w:rFonts w:ascii="Times New Roman" w:hAnsi="Times New Roman"/>
                <w:sz w:val="24"/>
                <w:szCs w:val="24"/>
              </w:rPr>
              <w:t>Знакомство с курсом обществознания в 6 классе (1 ч.)</w:t>
            </w:r>
          </w:p>
          <w:p w:rsidR="00316DEB" w:rsidRPr="00AF6E74" w:rsidRDefault="00316DEB" w:rsidP="00A4539C">
            <w:pPr>
              <w:spacing w:after="20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6E7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080C1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    </w:t>
            </w:r>
            <w:r w:rsidRPr="00AF6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Глава I. Человек в социальном измерении.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6E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Человек. Индивид. Индивидуальность. Личность. Самопознание. Самосознание. </w:t>
            </w:r>
            <w:r w:rsidR="00080C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Потребности человека. Духовный мир человека. Человек и деятельность.</w:t>
            </w:r>
            <w:r w:rsidR="002A2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пути к жизненному успеху (12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ч).</w:t>
            </w:r>
          </w:p>
          <w:p w:rsidR="00316DEB" w:rsidRPr="00AF6E74" w:rsidRDefault="00316DEB" w:rsidP="00A4539C">
            <w:pPr>
              <w:spacing w:after="20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6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080C1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 w:rsidRPr="00AF6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Глава II. Человек среди людей.</w:t>
            </w:r>
            <w:r w:rsidRPr="00AF6E7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</w:t>
            </w:r>
            <w:r w:rsidR="002A2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 при разрешении конфликтов (11 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ч.)</w:t>
            </w:r>
          </w:p>
          <w:p w:rsidR="00316DEB" w:rsidRPr="00AF6E74" w:rsidRDefault="00316DEB" w:rsidP="00A4539C">
            <w:pPr>
              <w:spacing w:after="20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6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80C1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AF6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Глава III. Нравственные основы жизни. 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Добро, см</w:t>
            </w:r>
            <w:r w:rsidR="002E5F6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елость и страх. Человечность (</w:t>
            </w:r>
            <w:r w:rsidR="002E5F6B" w:rsidRPr="00ED67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ч.)</w:t>
            </w:r>
          </w:p>
          <w:p w:rsidR="00FA5F38" w:rsidRDefault="00080C1D" w:rsidP="00FA5F38">
            <w:pPr>
              <w:spacing w:after="20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 w:rsidR="005341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Итоговая контрольная работа </w:t>
            </w:r>
            <w:r w:rsidR="00316DEB"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(1 ч.)</w:t>
            </w:r>
            <w:r w:rsidR="00FA5F3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Итоговое повторение  (</w:t>
            </w:r>
            <w:r w:rsidR="00FA5F38" w:rsidRPr="00ED67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FA5F38" w:rsidRPr="00AF6E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ч.)</w:t>
            </w:r>
          </w:p>
          <w:p w:rsidR="00316DEB" w:rsidRPr="00AF6E74" w:rsidRDefault="00316DEB" w:rsidP="00A4539C">
            <w:pPr>
              <w:spacing w:after="20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16DEB" w:rsidRPr="00FA5F38" w:rsidRDefault="00080C1D" w:rsidP="00FA5F38">
            <w:pPr>
              <w:spacing w:after="20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 w:rsidR="00316DEB" w:rsidRPr="0053410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Календарно-тематическое планирование</w:t>
            </w:r>
          </w:p>
          <w:tbl>
            <w:tblPr>
              <w:tblW w:w="15495" w:type="dxa"/>
              <w:tblInd w:w="91" w:type="dxa"/>
              <w:tblLook w:val="04A0"/>
            </w:tblPr>
            <w:tblGrid>
              <w:gridCol w:w="724"/>
              <w:gridCol w:w="12560"/>
              <w:gridCol w:w="1060"/>
              <w:gridCol w:w="1151"/>
            </w:tblGrid>
            <w:tr w:rsidR="00316DEB" w:rsidRPr="00C85B3C" w:rsidTr="004C55F4">
              <w:trPr>
                <w:trHeight w:val="180"/>
              </w:trPr>
              <w:tc>
                <w:tcPr>
                  <w:tcW w:w="7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№</w:t>
                  </w:r>
                </w:p>
              </w:tc>
              <w:tc>
                <w:tcPr>
                  <w:tcW w:w="125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Тема занятия/Содержание стандарта</w:t>
                  </w: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Дата проведения</w:t>
                  </w:r>
                </w:p>
              </w:tc>
            </w:tr>
            <w:tr w:rsidR="00316DEB" w:rsidRPr="00C85B3C" w:rsidTr="008B7262">
              <w:trPr>
                <w:trHeight w:val="100"/>
              </w:trPr>
              <w:tc>
                <w:tcPr>
                  <w:tcW w:w="72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560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план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факт</w:t>
                  </w: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2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Введение в изучение курса «Обществознание»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– личность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/Индивид, индивиду</w:t>
                  </w:r>
                  <w:r w:rsidR="00C6437B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альность, личность/ 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C6437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– личность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/Основные возрастные периоды жизни человека/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познаёт мир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/Познание человеком мира и самого себя/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познаёт мир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/Познание человеком мира и самого себя/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и его деятельность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/Понятие деятельности. Многообразие видов деятельности/</w:t>
                  </w:r>
                  <w:r w:rsidR="001444EC" w:rsidRPr="001444E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/Игра, труд, учение. Роль деятельности в жизни человека и общества/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и его деятельность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/Игра, труд, учение. Роль деятельности в жизни человека и общества/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Потребности человека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/Способности и потребности человека. Особые потребности людей с</w:t>
                  </w:r>
                  <w:r w:rsidR="0050567A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ограниченными возможностями/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Потребности человека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/Способности и потребности человека. Особые потребности людей с</w:t>
                  </w:r>
                  <w:r w:rsidR="0050567A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ограниченными возможностями/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пути к жизненному успеху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/Выбор профессии. Каким должен быть современный работник/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1444EC" w:rsidRDefault="001444EC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tt-RU"/>
                    </w:rPr>
                    <w:t xml:space="preserve">На пути к ңизненному успеху </w:t>
                  </w:r>
                  <w:r w:rsidRPr="001444E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/Выбор профессии. Каким должен быть современный работник/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1444EC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tt-RU"/>
                    </w:rPr>
                    <w:t>Повторительно-обобщающий урок:</w:t>
                  </w:r>
                  <w:r w:rsidR="00316DEB" w:rsidRPr="00C85B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"Человек в социальном измерении"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Межличностные отношения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/Межличностные отношения/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Межличностные отношения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/Личные и деловые отношения/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в группе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/Человек в малой группе/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16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в группе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/Лидерство. Уважение социального многообразия/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17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Общение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18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Общение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16DEB" w:rsidRPr="00C85B3C" w:rsidTr="00C85B3C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19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Конфликты в межличностных отношениях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/Межличностные конфликты и способы их разрешения/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Конфликты в межличностных отношениях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/Социальные конфликты и пути их разрешения/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21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7F2F67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Контрольная работа по теме:</w:t>
                  </w:r>
                  <w:r w:rsidR="00316DEB" w:rsidRPr="00C85B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"Человек среди людей"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22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Работа над ошибками. Человек славен добрыми делами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/Мораль, ее основные принципы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FF0000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23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славен добрыми делами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/Мораль, ее основные принципы/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24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Будь смелым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/Гражданственность и патриотизм/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Будь смелым /Гражданственность и патриотизм/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F38" w:rsidRPr="00C85B3C" w:rsidRDefault="00FA5F38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26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Человек и человечность 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/Гуманизм/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27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Человек и человечность</w:t>
                  </w:r>
                  <w:r w:rsidRPr="00C85B3C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/Отношения между поколениями/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28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Контрольная работа</w:t>
                  </w:r>
                  <w:r w:rsidR="007F2F6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по теме:</w:t>
                  </w:r>
                  <w:bookmarkStart w:id="0" w:name="_GoBack"/>
                  <w:bookmarkEnd w:id="0"/>
                  <w:r w:rsidRPr="00C85B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"Нравственные основы жизни"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29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2E5F6B" w:rsidRDefault="00316DEB" w:rsidP="002E5F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Работа над ошибками. </w:t>
                  </w:r>
                  <w:r w:rsidR="00A366CD" w:rsidRPr="00A366C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Урок повторения и обобщения </w:t>
                  </w:r>
                  <w:r w:rsidR="002E5F6B" w:rsidRPr="002E5F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 Человек  в социальном измерении"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120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804E9F" w:rsidRDefault="00316DEB" w:rsidP="002E5F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Урок повторения и обобщения </w:t>
                  </w:r>
                  <w:r w:rsidR="002E5F6B" w:rsidRPr="002E5F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"Человек среди людей "</w:t>
                  </w:r>
                  <w:r w:rsidR="00804E9F" w:rsidRPr="00804E9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04E9F" w:rsidRPr="00804E9F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</w:rPr>
                    <w:t>Социальное многообразие в Республике Татарстан. Молодежные социальные проблемы родного края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5A29" w:rsidRPr="00C85B3C" w:rsidTr="00750623">
              <w:trPr>
                <w:trHeight w:val="15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0F5A29" w:rsidRPr="00C85B3C" w:rsidRDefault="000F5A29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31</w:t>
                  </w:r>
                </w:p>
              </w:tc>
              <w:tc>
                <w:tcPr>
                  <w:tcW w:w="12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5A29" w:rsidRPr="00C85B3C" w:rsidRDefault="00534105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5A29" w:rsidRPr="00C85B3C" w:rsidRDefault="000F5A29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5A29" w:rsidRPr="00C85B3C" w:rsidRDefault="000F5A29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0F5A29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32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0F5A29" w:rsidP="002E5F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Работа над ошибками. </w:t>
                  </w:r>
                  <w:r w:rsidR="00316DEB"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Урок повторения и обобщения </w:t>
                  </w:r>
                  <w:r w:rsidR="002E5F6B" w:rsidRPr="002E5F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"Нравственные основы жизни".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0F5A29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33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2E5F6B" w:rsidP="00B621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E5F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Проектная деятельность "Человек среди людей"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34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2E5F6B" w:rsidP="00B621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E5F6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Урок повторения и обобщения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6DEB" w:rsidRPr="00C85B3C" w:rsidTr="00750623">
              <w:trPr>
                <w:trHeight w:val="28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</w:rPr>
                    <w:t>35</w:t>
                  </w:r>
                </w:p>
              </w:tc>
              <w:tc>
                <w:tcPr>
                  <w:tcW w:w="12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85B3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Итоговое повторение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DEB" w:rsidRPr="00C85B3C" w:rsidRDefault="00316DEB" w:rsidP="00C85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16DEB" w:rsidRPr="00C85B3C" w:rsidRDefault="00316DEB" w:rsidP="00C85B3C">
            <w:pPr>
              <w:rPr>
                <w:rFonts w:eastAsia="Times New Roman"/>
              </w:rPr>
            </w:pPr>
          </w:p>
          <w:p w:rsidR="00316DEB" w:rsidRPr="00AF6E74" w:rsidRDefault="00316DEB" w:rsidP="0044720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D678F" w:rsidRPr="00447202" w:rsidRDefault="00ED678F">
      <w:pPr>
        <w:rPr>
          <w:rFonts w:ascii="Times New Roman" w:hAnsi="Times New Roman" w:cs="Times New Roman"/>
          <w:sz w:val="24"/>
          <w:szCs w:val="24"/>
        </w:rPr>
      </w:pPr>
    </w:p>
    <w:sectPr w:rsidR="00ED678F" w:rsidRPr="00447202" w:rsidSect="00447202">
      <w:footerReference w:type="default" r:id="rId12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CB" w:rsidRDefault="00B06CCB" w:rsidP="0031626C">
      <w:pPr>
        <w:spacing w:after="0" w:line="240" w:lineRule="auto"/>
      </w:pPr>
      <w:r>
        <w:separator/>
      </w:r>
    </w:p>
  </w:endnote>
  <w:endnote w:type="continuationSeparator" w:id="0">
    <w:p w:rsidR="00B06CCB" w:rsidRDefault="00B06CCB" w:rsidP="00316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C35" w:rsidRDefault="00C92C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CB" w:rsidRDefault="00B06CCB" w:rsidP="0031626C">
      <w:pPr>
        <w:spacing w:after="0" w:line="240" w:lineRule="auto"/>
      </w:pPr>
      <w:r>
        <w:separator/>
      </w:r>
    </w:p>
  </w:footnote>
  <w:footnote w:type="continuationSeparator" w:id="0">
    <w:p w:rsidR="00B06CCB" w:rsidRDefault="00B06CCB" w:rsidP="00316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46FAD"/>
    <w:multiLevelType w:val="hybridMultilevel"/>
    <w:tmpl w:val="14DA5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83C"/>
    <w:rsid w:val="00013C4E"/>
    <w:rsid w:val="00030A1C"/>
    <w:rsid w:val="00031801"/>
    <w:rsid w:val="000724E1"/>
    <w:rsid w:val="00080C1D"/>
    <w:rsid w:val="000D0083"/>
    <w:rsid w:val="000F5A29"/>
    <w:rsid w:val="001444EC"/>
    <w:rsid w:val="00206DEA"/>
    <w:rsid w:val="00207D3D"/>
    <w:rsid w:val="0021665E"/>
    <w:rsid w:val="00247B3B"/>
    <w:rsid w:val="00270574"/>
    <w:rsid w:val="00292F7E"/>
    <w:rsid w:val="002A2B79"/>
    <w:rsid w:val="002E5F6B"/>
    <w:rsid w:val="0031626C"/>
    <w:rsid w:val="00316DEB"/>
    <w:rsid w:val="00447202"/>
    <w:rsid w:val="0050567A"/>
    <w:rsid w:val="00534105"/>
    <w:rsid w:val="00546B5F"/>
    <w:rsid w:val="005D0355"/>
    <w:rsid w:val="005E2898"/>
    <w:rsid w:val="005F56F1"/>
    <w:rsid w:val="0072705F"/>
    <w:rsid w:val="00750623"/>
    <w:rsid w:val="00780340"/>
    <w:rsid w:val="007902BF"/>
    <w:rsid w:val="007C6191"/>
    <w:rsid w:val="007E183C"/>
    <w:rsid w:val="007F2F67"/>
    <w:rsid w:val="00804E9F"/>
    <w:rsid w:val="00887346"/>
    <w:rsid w:val="008E751C"/>
    <w:rsid w:val="00921B68"/>
    <w:rsid w:val="00934EC4"/>
    <w:rsid w:val="00942BCA"/>
    <w:rsid w:val="00964814"/>
    <w:rsid w:val="009825C6"/>
    <w:rsid w:val="009865E8"/>
    <w:rsid w:val="009B10A8"/>
    <w:rsid w:val="009B2A38"/>
    <w:rsid w:val="00A351B2"/>
    <w:rsid w:val="00A366CD"/>
    <w:rsid w:val="00A724BA"/>
    <w:rsid w:val="00AA0758"/>
    <w:rsid w:val="00AF6E74"/>
    <w:rsid w:val="00B06CCB"/>
    <w:rsid w:val="00B621AA"/>
    <w:rsid w:val="00BC5F65"/>
    <w:rsid w:val="00C35482"/>
    <w:rsid w:val="00C6437B"/>
    <w:rsid w:val="00C85B3C"/>
    <w:rsid w:val="00C92C35"/>
    <w:rsid w:val="00DE2763"/>
    <w:rsid w:val="00DE3274"/>
    <w:rsid w:val="00E264F3"/>
    <w:rsid w:val="00E408E4"/>
    <w:rsid w:val="00E53515"/>
    <w:rsid w:val="00ED678F"/>
    <w:rsid w:val="00F5537F"/>
    <w:rsid w:val="00FA5F38"/>
    <w:rsid w:val="00FB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5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51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E53515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E535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E53515"/>
  </w:style>
  <w:style w:type="paragraph" w:customStyle="1" w:styleId="c1">
    <w:name w:val="c1"/>
    <w:basedOn w:val="a"/>
    <w:rsid w:val="00E5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E53515"/>
  </w:style>
  <w:style w:type="character" w:customStyle="1" w:styleId="apple-converted-space">
    <w:name w:val="apple-converted-space"/>
    <w:basedOn w:val="a0"/>
    <w:rsid w:val="00E53515"/>
  </w:style>
  <w:style w:type="paragraph" w:customStyle="1" w:styleId="1">
    <w:name w:val="Абзац списка1"/>
    <w:basedOn w:val="a"/>
    <w:rsid w:val="00E535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ParagraphStyle">
    <w:name w:val="Paragraph Style"/>
    <w:rsid w:val="00E53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1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26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1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26C"/>
    <w:rPr>
      <w:rFonts w:eastAsiaTheme="minorEastAsia"/>
      <w:lang w:eastAsia="ru-RU"/>
    </w:rPr>
  </w:style>
  <w:style w:type="paragraph" w:customStyle="1" w:styleId="c70">
    <w:name w:val="c70"/>
    <w:basedOn w:val="a"/>
    <w:rsid w:val="00316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A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075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5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51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E53515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E535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E53515"/>
  </w:style>
  <w:style w:type="paragraph" w:customStyle="1" w:styleId="c1">
    <w:name w:val="c1"/>
    <w:basedOn w:val="a"/>
    <w:rsid w:val="00E5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E53515"/>
  </w:style>
  <w:style w:type="character" w:customStyle="1" w:styleId="apple-converted-space">
    <w:name w:val="apple-converted-space"/>
    <w:basedOn w:val="a0"/>
    <w:rsid w:val="00E53515"/>
  </w:style>
  <w:style w:type="paragraph" w:customStyle="1" w:styleId="1">
    <w:name w:val="Абзац списка1"/>
    <w:basedOn w:val="a"/>
    <w:rsid w:val="00E535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ParagraphStyle">
    <w:name w:val="Paragraph Style"/>
    <w:rsid w:val="00E53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1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26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1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26C"/>
    <w:rPr>
      <w:rFonts w:eastAsiaTheme="minorEastAsia"/>
      <w:lang w:eastAsia="ru-RU"/>
    </w:rPr>
  </w:style>
  <w:style w:type="paragraph" w:customStyle="1" w:styleId="c70">
    <w:name w:val="c70"/>
    <w:basedOn w:val="a"/>
    <w:rsid w:val="00316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A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075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io.rin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nsu.ru/noos/economy/m_metodmater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cher.syktsu.ru/05/index_pr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5</cp:revision>
  <cp:lastPrinted>2018-10-08T17:25:00Z</cp:lastPrinted>
  <dcterms:created xsi:type="dcterms:W3CDTF">2020-11-29T17:11:00Z</dcterms:created>
  <dcterms:modified xsi:type="dcterms:W3CDTF">2021-01-18T07:28:00Z</dcterms:modified>
</cp:coreProperties>
</file>